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Blackadder ITC" w:hAnsi="Blackadder ITC" w:cs="Blackadder ITC" w:eastAsia="Blackadder ITC"/>
          <w:color w:val="004DBB"/>
          <w:spacing w:val="0"/>
          <w:position w:val="0"/>
          <w:sz w:val="36"/>
          <w:shd w:fill="auto" w:val="clear"/>
        </w:rPr>
      </w:pPr>
      <w:r>
        <w:rPr>
          <w:rFonts w:ascii="Blackadder ITC" w:hAnsi="Blackadder ITC" w:cs="Blackadder ITC" w:eastAsia="Blackadder ITC"/>
          <w:color w:val="004DBB"/>
          <w:spacing w:val="0"/>
          <w:position w:val="0"/>
          <w:sz w:val="36"/>
          <w:shd w:fill="auto" w:val="clear"/>
        </w:rPr>
        <w:t xml:space="preserve">Caratteristiche prodotto</w:t>
        <w:tab/>
        <w:tab/>
        <w:tab/>
        <w:tab/>
        <w:tab/>
        <w:t xml:space="preserve">                     Prezzo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Bradley Hand ITC" w:hAnsi="Bradley Hand ITC" w:cs="Bradley Hand ITC" w:eastAsia="Bradley Hand ITC"/>
          <w:b/>
          <w:color w:val="004DBB"/>
          <w:spacing w:val="0"/>
          <w:position w:val="0"/>
          <w:sz w:val="28"/>
          <w:shd w:fill="auto" w:val="clear"/>
        </w:rPr>
        <w:t xml:space="preserve">Tracolla  porta-cellulare in pizzo e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004DBB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Bradley Hand ITC" w:hAnsi="Bradley Hand ITC" w:cs="Bradley Hand ITC" w:eastAsia="Bradley Hand ITC"/>
          <w:b/>
          <w:color w:val="004DBB"/>
          <w:spacing w:val="0"/>
          <w:position w:val="0"/>
          <w:sz w:val="24"/>
          <w:shd w:fill="auto" w:val="clear"/>
        </w:rPr>
        <w:t xml:space="preserve">cristallo swarovski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ab/>
        <w:tab/>
        <w:t xml:space="preserve"> </w:t>
        <w:tab/>
      </w:r>
      <w:r>
        <w:rPr>
          <w:rFonts w:ascii="Calibri" w:hAnsi="Calibri" w:cs="Calibri" w:eastAsia="Calibri"/>
          <w:b/>
          <w:color w:val="004DBB"/>
          <w:spacing w:val="0"/>
          <w:position w:val="0"/>
          <w:sz w:val="22"/>
          <w:shd w:fill="auto" w:val="clear"/>
        </w:rPr>
        <w:t xml:space="preserve">€29,80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004DBB"/>
          <w:spacing w:val="0"/>
          <w:position w:val="0"/>
          <w:sz w:val="22"/>
          <w:shd w:fill="auto" w:val="clear"/>
        </w:rPr>
      </w:pPr>
      <w:r>
        <w:rPr>
          <w:rFonts w:ascii="Bradley Hand ITC" w:hAnsi="Bradley Hand ITC" w:cs="Bradley Hand ITC" w:eastAsia="Bradley Hand ITC"/>
          <w:color w:val="004DBB"/>
          <w:spacing w:val="0"/>
          <w:position w:val="0"/>
          <w:sz w:val="22"/>
          <w:shd w:fill="auto" w:val="clear"/>
        </w:rPr>
        <w:t xml:space="preserve">Collana madreperla e cristallo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 xml:space="preserve">  </w:t>
        <w:tab/>
        <w:tab/>
        <w:tab/>
        <w:tab/>
        <w:tab/>
        <w:tab/>
      </w:r>
      <w:r>
        <w:rPr>
          <w:rFonts w:ascii="Calibri" w:hAnsi="Calibri" w:cs="Calibri" w:eastAsia="Calibri"/>
          <w:b/>
          <w:color w:val="004DBB"/>
          <w:spacing w:val="0"/>
          <w:position w:val="0"/>
          <w:sz w:val="22"/>
          <w:shd w:fill="auto" w:val="clear"/>
        </w:rPr>
        <w:t xml:space="preserve">€ 27,00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004DBB"/>
          <w:spacing w:val="0"/>
          <w:position w:val="0"/>
          <w:sz w:val="22"/>
          <w:shd w:fill="auto" w:val="clear"/>
        </w:rPr>
      </w:pPr>
      <w:r>
        <w:rPr>
          <w:rFonts w:ascii="Bradley Hand ITC" w:hAnsi="Bradley Hand ITC" w:cs="Bradley Hand ITC" w:eastAsia="Bradley Hand ITC"/>
          <w:b/>
          <w:color w:val="004DBB"/>
          <w:spacing w:val="0"/>
          <w:position w:val="0"/>
          <w:sz w:val="22"/>
          <w:shd w:fill="auto" w:val="clear"/>
        </w:rPr>
        <w:t xml:space="preserve">Orecchini madreperla e cristallo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ab/>
      </w:r>
      <w:r>
        <w:rPr>
          <w:rFonts w:ascii="Calibri" w:hAnsi="Calibri" w:cs="Calibri" w:eastAsia="Calibri"/>
          <w:b/>
          <w:color w:val="004DBB"/>
          <w:spacing w:val="0"/>
          <w:position w:val="0"/>
          <w:sz w:val="22"/>
          <w:shd w:fill="auto" w:val="clear"/>
        </w:rPr>
        <w:t xml:space="preserve">€ 13,00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004DBB"/>
          <w:spacing w:val="0"/>
          <w:position w:val="0"/>
          <w:sz w:val="22"/>
          <w:shd w:fill="auto" w:val="clear"/>
        </w:rPr>
      </w:pPr>
      <w:r>
        <w:rPr>
          <w:rFonts w:ascii="Bradley Hand ITC" w:hAnsi="Bradley Hand ITC" w:cs="Bradley Hand ITC" w:eastAsia="Bradley Hand ITC"/>
          <w:b/>
          <w:color w:val="004DBB"/>
          <w:spacing w:val="0"/>
          <w:position w:val="0"/>
          <w:sz w:val="22"/>
          <w:shd w:fill="auto" w:val="clear"/>
        </w:rPr>
        <w:t xml:space="preserve">Pochette con tracolla in pizzo e pietra d’agata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</w:r>
      <w:r>
        <w:rPr>
          <w:rFonts w:ascii="Calibri" w:hAnsi="Calibri" w:cs="Calibri" w:eastAsia="Calibri"/>
          <w:b/>
          <w:color w:val="004DBB"/>
          <w:spacing w:val="0"/>
          <w:position w:val="0"/>
          <w:sz w:val="22"/>
          <w:shd w:fill="auto" w:val="clear"/>
        </w:rPr>
        <w:t xml:space="preserve">€29,80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Bradley Hand ITC" w:hAnsi="Bradley Hand ITC" w:cs="Bradley Hand ITC" w:eastAsia="Bradley Hand ITC"/>
          <w:color w:val="004DBB"/>
          <w:spacing w:val="0"/>
          <w:position w:val="0"/>
          <w:sz w:val="22"/>
          <w:shd w:fill="auto" w:val="clear"/>
        </w:rPr>
        <w:t xml:space="preserve">Collana alcantara, pizzo  e cristalli swarovski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</w:r>
      <w:r>
        <w:rPr>
          <w:rFonts w:ascii="Calibri" w:hAnsi="Calibri" w:cs="Calibri" w:eastAsia="Calibri"/>
          <w:b/>
          <w:color w:val="004DBB"/>
          <w:spacing w:val="0"/>
          <w:position w:val="0"/>
          <w:sz w:val="22"/>
          <w:shd w:fill="auto" w:val="clear"/>
        </w:rPr>
        <w:t xml:space="preserve">€ 27,00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Bradley Hand ITC" w:hAnsi="Bradley Hand ITC" w:cs="Bradley Hand ITC" w:eastAsia="Bradley Hand ITC"/>
          <w:b/>
          <w:color w:val="004DBB"/>
          <w:spacing w:val="0"/>
          <w:position w:val="0"/>
          <w:sz w:val="22"/>
          <w:shd w:fill="auto" w:val="clear"/>
        </w:rPr>
        <w:t xml:space="preserve">Orecchini alcantara, pizzo  e pietra d’agata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</w:r>
      <w:r>
        <w:rPr>
          <w:rFonts w:ascii="Calibri" w:hAnsi="Calibri" w:cs="Calibri" w:eastAsia="Calibri"/>
          <w:b/>
          <w:color w:val="004DBB"/>
          <w:spacing w:val="0"/>
          <w:position w:val="0"/>
          <w:sz w:val="22"/>
          <w:shd w:fill="auto" w:val="clear"/>
        </w:rPr>
        <w:t xml:space="preserve">€ 15,70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Bradley Hand ITC" w:hAnsi="Bradley Hand ITC" w:cs="Bradley Hand ITC" w:eastAsia="Bradley Hand ITC"/>
          <w:b/>
          <w:color w:val="004DBB"/>
          <w:spacing w:val="0"/>
          <w:position w:val="0"/>
          <w:sz w:val="22"/>
          <w:shd w:fill="auto" w:val="clear"/>
        </w:rPr>
        <w:t xml:space="preserve">Borsa di raso e feltro con decorazione nastro e perline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</w:r>
      <w:r>
        <w:rPr>
          <w:rFonts w:ascii="Calibri" w:hAnsi="Calibri" w:cs="Calibri" w:eastAsia="Calibri"/>
          <w:b/>
          <w:color w:val="004DBB"/>
          <w:spacing w:val="0"/>
          <w:position w:val="0"/>
          <w:sz w:val="22"/>
          <w:shd w:fill="auto" w:val="clear"/>
        </w:rPr>
        <w:t xml:space="preserve">€ 25,00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4DBB"/>
          <w:spacing w:val="0"/>
          <w:position w:val="0"/>
          <w:sz w:val="22"/>
          <w:shd w:fill="auto" w:val="clear"/>
        </w:rPr>
        <w:t xml:space="preserve">BORSA POCHETTE IN TESSUTO, NASTRO E PAILLETTES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</w:r>
      <w:r>
        <w:rPr>
          <w:rFonts w:ascii="Calibri" w:hAnsi="Calibri" w:cs="Calibri" w:eastAsia="Calibri"/>
          <w:b/>
          <w:color w:val="004DBB"/>
          <w:spacing w:val="0"/>
          <w:position w:val="0"/>
          <w:sz w:val="22"/>
          <w:shd w:fill="auto" w:val="clear"/>
        </w:rPr>
        <w:t xml:space="preserve">€ 24,80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4DBB"/>
          <w:spacing w:val="0"/>
          <w:position w:val="0"/>
          <w:sz w:val="22"/>
          <w:shd w:fill="auto" w:val="clear"/>
        </w:rPr>
        <w:t xml:space="preserve">COLLANA CON PERLE COLORATE E ELEMENTI IN METALLO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</w:r>
      <w:r>
        <w:rPr>
          <w:rFonts w:ascii="Calibri" w:hAnsi="Calibri" w:cs="Calibri" w:eastAsia="Calibri"/>
          <w:b/>
          <w:color w:val="004DBB"/>
          <w:spacing w:val="0"/>
          <w:position w:val="0"/>
          <w:sz w:val="22"/>
          <w:shd w:fill="auto" w:val="clear"/>
        </w:rPr>
        <w:t xml:space="preserve">€ 29,00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4DBB"/>
          <w:spacing w:val="0"/>
          <w:position w:val="0"/>
          <w:sz w:val="22"/>
          <w:shd w:fill="auto" w:val="clear"/>
        </w:rPr>
        <w:t xml:space="preserve">TRACOLLA CUORE IN FELTRO E FARFALLA IN METALLO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</w:r>
      <w:r>
        <w:rPr>
          <w:rFonts w:ascii="Calibri" w:hAnsi="Calibri" w:cs="Calibri" w:eastAsia="Calibri"/>
          <w:b/>
          <w:color w:val="004DBB"/>
          <w:spacing w:val="0"/>
          <w:position w:val="0"/>
          <w:sz w:val="22"/>
          <w:shd w:fill="auto" w:val="clear"/>
        </w:rPr>
        <w:t xml:space="preserve">€ 18,00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4DBB"/>
          <w:spacing w:val="0"/>
          <w:position w:val="0"/>
          <w:sz w:val="22"/>
          <w:shd w:fill="auto" w:val="clear"/>
        </w:rPr>
        <w:t xml:space="preserve">BORSETTA IN RASO E MANICO CON ELEMENTI IN  LEGNO COLORATO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</w:r>
      <w:r>
        <w:rPr>
          <w:rFonts w:ascii="Calibri" w:hAnsi="Calibri" w:cs="Calibri" w:eastAsia="Calibri"/>
          <w:b/>
          <w:color w:val="004DBB"/>
          <w:spacing w:val="0"/>
          <w:position w:val="0"/>
          <w:sz w:val="22"/>
          <w:shd w:fill="auto" w:val="clear"/>
        </w:rPr>
        <w:t xml:space="preserve">€ 18,50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4DBB"/>
          <w:spacing w:val="0"/>
          <w:position w:val="0"/>
          <w:sz w:val="22"/>
          <w:shd w:fill="auto" w:val="clear"/>
        </w:rPr>
        <w:t xml:space="preserve">SPILLA CON STRASS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ab/>
        <w:tab/>
        <w:tab/>
      </w:r>
      <w:r>
        <w:rPr>
          <w:rFonts w:ascii="Calibri" w:hAnsi="Calibri" w:cs="Calibri" w:eastAsia="Calibri"/>
          <w:b/>
          <w:color w:val="004DBB"/>
          <w:spacing w:val="0"/>
          <w:position w:val="0"/>
          <w:sz w:val="22"/>
          <w:shd w:fill="auto" w:val="clear"/>
        </w:rPr>
        <w:t xml:space="preserve">€ 12,50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4DBB"/>
          <w:spacing w:val="0"/>
          <w:position w:val="0"/>
          <w:sz w:val="22"/>
          <w:shd w:fill="auto" w:val="clear"/>
        </w:rPr>
        <w:t xml:space="preserve">TRACOLLA GRANDE IN TESSUTO DECORATO CON CRISTALLI E STRASS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</w:r>
      <w:r>
        <w:rPr>
          <w:rFonts w:ascii="Calibri" w:hAnsi="Calibri" w:cs="Calibri" w:eastAsia="Calibri"/>
          <w:b/>
          <w:color w:val="004DBB"/>
          <w:spacing w:val="0"/>
          <w:position w:val="0"/>
          <w:sz w:val="22"/>
          <w:shd w:fill="auto" w:val="clear"/>
        </w:rPr>
        <w:t xml:space="preserve">€ 35,50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4DBB"/>
          <w:spacing w:val="0"/>
          <w:position w:val="0"/>
          <w:sz w:val="22"/>
          <w:shd w:fill="auto" w:val="clear"/>
        </w:rPr>
        <w:t xml:space="preserve">COLLANA LUNGA(PORTA MONETESECRETO)INTESSUTO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</w:t>
        <w:tab/>
        <w:tab/>
        <w:tab/>
        <w:tab/>
      </w:r>
      <w:r>
        <w:rPr>
          <w:rFonts w:ascii="Calibri" w:hAnsi="Calibri" w:cs="Calibri" w:eastAsia="Calibri"/>
          <w:b/>
          <w:color w:val="004DBB"/>
          <w:spacing w:val="0"/>
          <w:position w:val="0"/>
          <w:sz w:val="22"/>
          <w:shd w:fill="auto" w:val="clear"/>
        </w:rPr>
        <w:t xml:space="preserve">€35.60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004DBB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4DBB"/>
          <w:spacing w:val="0"/>
          <w:position w:val="0"/>
          <w:sz w:val="22"/>
          <w:shd w:fill="auto" w:val="clear"/>
        </w:rPr>
        <w:t xml:space="preserve"> ELEMENTI METALLICI E IN RESINA E CRISTALLI SWAROVSKI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4DBB"/>
          <w:spacing w:val="0"/>
          <w:position w:val="0"/>
          <w:sz w:val="22"/>
          <w:shd w:fill="auto" w:val="clear"/>
        </w:rPr>
        <w:t xml:space="preserve">ORECCHINI  IN TESSUTO ELEMENTI IN RESINA E CRISTALLO SWAROVSKI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Calibri" w:hAnsi="Calibri" w:cs="Calibri" w:eastAsia="Calibri"/>
          <w:b/>
          <w:color w:val="004DBB"/>
          <w:spacing w:val="0"/>
          <w:position w:val="0"/>
          <w:sz w:val="22"/>
          <w:shd w:fill="auto" w:val="clear"/>
        </w:rPr>
        <w:t xml:space="preserve">€23,40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004DBB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4DBB"/>
          <w:spacing w:val="0"/>
          <w:position w:val="0"/>
          <w:sz w:val="22"/>
          <w:shd w:fill="auto" w:val="clear"/>
        </w:rPr>
        <w:t xml:space="preserve">TRACOLLA CUORE IN FELTRO E FARFALLINA IN CRISTALLO SWAROVSKI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</w:r>
      <w:r>
        <w:rPr>
          <w:rFonts w:ascii="Calibri" w:hAnsi="Calibri" w:cs="Calibri" w:eastAsia="Calibri"/>
          <w:b/>
          <w:color w:val="004DBB"/>
          <w:spacing w:val="0"/>
          <w:position w:val="0"/>
          <w:sz w:val="22"/>
          <w:shd w:fill="auto" w:val="clear"/>
        </w:rPr>
        <w:t xml:space="preserve">€ 13,50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